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36" w:rsidRDefault="00500579" w:rsidP="00253A36">
      <w:pPr>
        <w:pStyle w:val="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-56515</wp:posOffset>
            </wp:positionV>
            <wp:extent cx="1216660" cy="1217930"/>
            <wp:effectExtent l="19050" t="0" r="2540" b="0"/>
            <wp:wrapTight wrapText="bothSides">
              <wp:wrapPolygon edited="0">
                <wp:start x="-338" y="0"/>
                <wp:lineTo x="-338" y="21285"/>
                <wp:lineTo x="21645" y="21285"/>
                <wp:lineTo x="21645" y="0"/>
                <wp:lineTo x="-338" y="0"/>
              </wp:wrapPolygon>
            </wp:wrapTight>
            <wp:docPr id="202357674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6CE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0</wp:posOffset>
            </wp:positionV>
            <wp:extent cx="91440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150" y="21258"/>
                <wp:lineTo x="21150" y="0"/>
                <wp:lineTo x="0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A3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19050</wp:posOffset>
            </wp:positionV>
            <wp:extent cx="1673860" cy="920750"/>
            <wp:effectExtent l="0" t="0" r="2540" b="0"/>
            <wp:wrapTight wrapText="bothSides">
              <wp:wrapPolygon edited="0">
                <wp:start x="2458" y="0"/>
                <wp:lineTo x="1229" y="2681"/>
                <wp:lineTo x="737" y="4916"/>
                <wp:lineTo x="0" y="11619"/>
                <wp:lineTo x="492" y="16982"/>
                <wp:lineTo x="2212" y="21004"/>
                <wp:lineTo x="3442" y="21004"/>
                <wp:lineTo x="7621" y="21004"/>
                <wp:lineTo x="8112" y="21004"/>
                <wp:lineTo x="21387" y="14748"/>
                <wp:lineTo x="21387" y="9385"/>
                <wp:lineTo x="18437" y="7597"/>
                <wp:lineTo x="10325" y="6257"/>
                <wp:lineTo x="7375" y="2681"/>
                <wp:lineTo x="3687" y="0"/>
                <wp:lineTo x="2458" y="0"/>
              </wp:wrapPolygon>
            </wp:wrapTight>
            <wp:docPr id="1717840454" name="Εικόνα 3" descr="Δήμος Θηβα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Δήμος Θηβαίω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A36" w:rsidRDefault="00253A36" w:rsidP="00253A36">
      <w:pPr>
        <w:jc w:val="center"/>
        <w:rPr>
          <w:b/>
          <w:bCs/>
          <w:sz w:val="44"/>
          <w:szCs w:val="44"/>
        </w:rPr>
      </w:pPr>
    </w:p>
    <w:p w:rsidR="00253A36" w:rsidRDefault="00253A36" w:rsidP="00253A36">
      <w:pPr>
        <w:jc w:val="center"/>
        <w:rPr>
          <w:b/>
          <w:bCs/>
          <w:sz w:val="44"/>
          <w:szCs w:val="44"/>
        </w:rPr>
      </w:pPr>
    </w:p>
    <w:p w:rsidR="00253A36" w:rsidRDefault="00253A36" w:rsidP="00253A36">
      <w:pPr>
        <w:jc w:val="center"/>
        <w:rPr>
          <w:b/>
          <w:bCs/>
          <w:sz w:val="44"/>
          <w:szCs w:val="44"/>
        </w:rPr>
      </w:pPr>
    </w:p>
    <w:p w:rsidR="00253A36" w:rsidRDefault="00253A36" w:rsidP="00253A36">
      <w:pPr>
        <w:rPr>
          <w:sz w:val="20"/>
          <w:szCs w:val="20"/>
        </w:rPr>
      </w:pPr>
      <w:r>
        <w:rPr>
          <w:sz w:val="20"/>
          <w:szCs w:val="20"/>
        </w:rPr>
        <w:t>ΓΥΜΝΑΣΤΙΚΟΣ ΣΥΛΛΟΓΟΣ  ΠΙΝΔΑΡΟΣ ΘΗΒΩΝ</w:t>
      </w:r>
    </w:p>
    <w:p w:rsidR="00253A36" w:rsidRDefault="00253A36" w:rsidP="00253A36">
      <w:pPr>
        <w:rPr>
          <w:sz w:val="20"/>
          <w:szCs w:val="20"/>
        </w:rPr>
      </w:pPr>
      <w:r>
        <w:rPr>
          <w:sz w:val="20"/>
          <w:szCs w:val="20"/>
        </w:rPr>
        <w:t>ΔΗΜΟΤΙΚΗ ΑΓΟΡΑ 35-38 ,ΘΗΒΑ ΤΚ.32200</w:t>
      </w:r>
    </w:p>
    <w:p w:rsidR="00253A36" w:rsidRDefault="00253A36" w:rsidP="00253A36">
      <w:pPr>
        <w:rPr>
          <w:sz w:val="20"/>
          <w:szCs w:val="20"/>
        </w:rPr>
      </w:pPr>
      <w:r>
        <w:rPr>
          <w:sz w:val="20"/>
          <w:szCs w:val="20"/>
        </w:rPr>
        <w:t>ΤΗΛΕΦΩΝΟ ΕΠΙΚΟΙΝΩΝΙΑΣ 6981880541</w:t>
      </w:r>
    </w:p>
    <w:p w:rsidR="00253A36" w:rsidRDefault="00253A36" w:rsidP="00253A36">
      <w:pPr>
        <w:rPr>
          <w:sz w:val="20"/>
          <w:szCs w:val="20"/>
        </w:rPr>
      </w:pPr>
      <w:r>
        <w:rPr>
          <w:sz w:val="20"/>
          <w:szCs w:val="20"/>
        </w:rPr>
        <w:t>Ε-ΜΑΙ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-"/>
            <w:sz w:val="20"/>
            <w:szCs w:val="20"/>
            <w:lang w:val="en-US"/>
          </w:rPr>
          <w:t>gspindaros</w:t>
        </w:r>
        <w:r>
          <w:rPr>
            <w:rStyle w:val="-"/>
            <w:sz w:val="20"/>
            <w:szCs w:val="20"/>
          </w:rPr>
          <w:t>@</w:t>
        </w:r>
        <w:r>
          <w:rPr>
            <w:rStyle w:val="-"/>
            <w:sz w:val="20"/>
            <w:szCs w:val="20"/>
            <w:lang w:val="en-US"/>
          </w:rPr>
          <w:t>gmail</w:t>
        </w:r>
        <w:r>
          <w:rPr>
            <w:rStyle w:val="-"/>
            <w:sz w:val="20"/>
            <w:szCs w:val="20"/>
          </w:rPr>
          <w:t>.</w:t>
        </w:r>
        <w:r>
          <w:rPr>
            <w:rStyle w:val="-"/>
            <w:sz w:val="20"/>
            <w:szCs w:val="20"/>
            <w:lang w:val="en-US"/>
          </w:rPr>
          <w:t>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ΘΗΒΑ 13/5/2024</w:t>
      </w:r>
    </w:p>
    <w:p w:rsidR="00253A36" w:rsidRPr="007235AD" w:rsidRDefault="007235AD" w:rsidP="00253A36">
      <w:r w:rsidRPr="007235AD">
        <w:t>ΑΡ.ΠΡΩΤ.14/13-5-2024</w:t>
      </w:r>
    </w:p>
    <w:p w:rsidR="00500579" w:rsidRDefault="00500579" w:rsidP="00391404">
      <w:pPr>
        <w:jc w:val="center"/>
        <w:rPr>
          <w:b/>
          <w:bCs/>
          <w:sz w:val="44"/>
          <w:szCs w:val="44"/>
        </w:rPr>
      </w:pPr>
    </w:p>
    <w:p w:rsidR="00E60DB1" w:rsidRPr="00391404" w:rsidRDefault="00391404" w:rsidP="00391404">
      <w:pPr>
        <w:jc w:val="center"/>
        <w:rPr>
          <w:b/>
          <w:bCs/>
          <w:sz w:val="44"/>
          <w:szCs w:val="44"/>
        </w:rPr>
      </w:pPr>
      <w:r w:rsidRPr="00391404">
        <w:rPr>
          <w:b/>
          <w:bCs/>
          <w:sz w:val="44"/>
          <w:szCs w:val="44"/>
        </w:rPr>
        <w:t>ΠΡΟΚΗΡΥΞΗ ΑΓΩΝΩΝ ΣΤΙΒΟΥ</w:t>
      </w:r>
    </w:p>
    <w:p w:rsidR="00391404" w:rsidRPr="00391404" w:rsidRDefault="00391404" w:rsidP="00391404">
      <w:pPr>
        <w:jc w:val="center"/>
        <w:rPr>
          <w:b/>
          <w:bCs/>
          <w:sz w:val="44"/>
          <w:szCs w:val="44"/>
        </w:rPr>
      </w:pPr>
      <w:r w:rsidRPr="00391404">
        <w:rPr>
          <w:b/>
          <w:bCs/>
          <w:sz w:val="44"/>
          <w:szCs w:val="44"/>
        </w:rPr>
        <w:t>«ΧΡΗΣΤΟΣ ΒΟΥΔΟΥΡΗΣ»</w:t>
      </w:r>
    </w:p>
    <w:p w:rsidR="00391404" w:rsidRDefault="00391404" w:rsidP="00391404">
      <w:pPr>
        <w:jc w:val="center"/>
        <w:rPr>
          <w:b/>
          <w:bCs/>
          <w:sz w:val="44"/>
          <w:szCs w:val="44"/>
        </w:rPr>
      </w:pPr>
      <w:r w:rsidRPr="00391404">
        <w:rPr>
          <w:b/>
          <w:bCs/>
          <w:sz w:val="44"/>
          <w:szCs w:val="44"/>
        </w:rPr>
        <w:t>2024</w:t>
      </w:r>
    </w:p>
    <w:p w:rsidR="00500579" w:rsidRPr="00EA002A" w:rsidRDefault="00500579" w:rsidP="00391404">
      <w:pPr>
        <w:jc w:val="center"/>
        <w:rPr>
          <w:b/>
          <w:bCs/>
          <w:sz w:val="24"/>
          <w:szCs w:val="24"/>
        </w:rPr>
      </w:pPr>
    </w:p>
    <w:p w:rsidR="00391404" w:rsidRPr="00D7089F" w:rsidRDefault="00391404" w:rsidP="00D7089F">
      <w:pPr>
        <w:ind w:firstLine="720"/>
        <w:jc w:val="both"/>
        <w:rPr>
          <w:sz w:val="24"/>
          <w:szCs w:val="24"/>
        </w:rPr>
      </w:pPr>
      <w:r w:rsidRPr="00D7089F">
        <w:rPr>
          <w:sz w:val="24"/>
          <w:szCs w:val="24"/>
        </w:rPr>
        <w:t xml:space="preserve">Ο Γ.Σ. Πίνδαρος Θηβών </w:t>
      </w:r>
      <w:r w:rsidR="00A83754" w:rsidRPr="00D7089F">
        <w:rPr>
          <w:sz w:val="24"/>
          <w:szCs w:val="24"/>
        </w:rPr>
        <w:t>σε συνεργασία με την</w:t>
      </w:r>
      <w:r w:rsidRPr="00D7089F">
        <w:rPr>
          <w:sz w:val="24"/>
          <w:szCs w:val="24"/>
        </w:rPr>
        <w:t xml:space="preserve"> ΕΑΣ ΣΕΓΑΣ Στερεάς</w:t>
      </w:r>
      <w:r w:rsidR="00A83754" w:rsidRPr="00D7089F">
        <w:rPr>
          <w:sz w:val="24"/>
          <w:szCs w:val="24"/>
        </w:rPr>
        <w:t xml:space="preserve">  Ανατολικής </w:t>
      </w:r>
      <w:r w:rsidRPr="00D7089F">
        <w:rPr>
          <w:sz w:val="24"/>
          <w:szCs w:val="24"/>
        </w:rPr>
        <w:t xml:space="preserve">Ελλάδας – Εύβοιας </w:t>
      </w:r>
      <w:r w:rsidR="00A83754" w:rsidRPr="00D7089F">
        <w:rPr>
          <w:sz w:val="24"/>
          <w:szCs w:val="24"/>
        </w:rPr>
        <w:t xml:space="preserve">και με την υποστήριξη του </w:t>
      </w:r>
      <w:r w:rsidRPr="00D7089F">
        <w:rPr>
          <w:sz w:val="24"/>
          <w:szCs w:val="24"/>
        </w:rPr>
        <w:t>Δήμο</w:t>
      </w:r>
      <w:r w:rsidR="00A83754" w:rsidRPr="00D7089F">
        <w:rPr>
          <w:sz w:val="24"/>
          <w:szCs w:val="24"/>
        </w:rPr>
        <w:t>υ</w:t>
      </w:r>
      <w:r w:rsidRPr="00D7089F">
        <w:rPr>
          <w:sz w:val="24"/>
          <w:szCs w:val="24"/>
        </w:rPr>
        <w:t xml:space="preserve"> Θηβαίων  προκηρύσσουν Αγώνες Στίβου με επωνυμία «ΧΡΗΣΤΟΣ ΒΟΥΔΟΥΡΗΣ 2024» σύμφωνα με τους παρακάτω όρους :</w:t>
      </w:r>
    </w:p>
    <w:p w:rsidR="00D7089F" w:rsidRPr="00EA002A" w:rsidRDefault="00D7089F" w:rsidP="00D7089F">
      <w:pPr>
        <w:jc w:val="both"/>
        <w:rPr>
          <w:sz w:val="24"/>
          <w:szCs w:val="24"/>
        </w:rPr>
      </w:pPr>
    </w:p>
    <w:p w:rsidR="00D7089F" w:rsidRPr="00D7089F" w:rsidRDefault="00391404" w:rsidP="00D7089F">
      <w:pPr>
        <w:jc w:val="both"/>
        <w:rPr>
          <w:sz w:val="24"/>
          <w:szCs w:val="24"/>
        </w:rPr>
      </w:pPr>
      <w:r w:rsidRPr="00D7089F">
        <w:rPr>
          <w:sz w:val="24"/>
          <w:szCs w:val="24"/>
        </w:rPr>
        <w:t>ΗΜΕΡΟΜΗΝΙΑ:</w:t>
      </w:r>
      <w:r w:rsidR="00500579" w:rsidRPr="00D7089F">
        <w:rPr>
          <w:sz w:val="24"/>
          <w:szCs w:val="24"/>
        </w:rPr>
        <w:t xml:space="preserve"> </w:t>
      </w:r>
    </w:p>
    <w:p w:rsidR="00391404" w:rsidRPr="00D7089F" w:rsidRDefault="003448A4" w:rsidP="00D7089F">
      <w:pPr>
        <w:jc w:val="both"/>
        <w:rPr>
          <w:sz w:val="24"/>
          <w:szCs w:val="24"/>
        </w:rPr>
      </w:pPr>
      <w:r w:rsidRPr="00D7089F">
        <w:rPr>
          <w:sz w:val="24"/>
          <w:szCs w:val="24"/>
        </w:rPr>
        <w:t>Σάββατο 22</w:t>
      </w:r>
      <w:r w:rsidR="00391404" w:rsidRPr="00D7089F">
        <w:rPr>
          <w:sz w:val="24"/>
          <w:szCs w:val="24"/>
        </w:rPr>
        <w:t xml:space="preserve"> Ιουνίου 2024</w:t>
      </w:r>
    </w:p>
    <w:p w:rsidR="00D7089F" w:rsidRPr="00EA002A" w:rsidRDefault="00D7089F" w:rsidP="00D7089F">
      <w:pPr>
        <w:jc w:val="both"/>
        <w:rPr>
          <w:sz w:val="24"/>
          <w:szCs w:val="24"/>
        </w:rPr>
      </w:pPr>
    </w:p>
    <w:p w:rsidR="00D7089F" w:rsidRPr="00D7089F" w:rsidRDefault="00391404" w:rsidP="00D7089F">
      <w:pPr>
        <w:jc w:val="both"/>
        <w:rPr>
          <w:sz w:val="24"/>
          <w:szCs w:val="24"/>
        </w:rPr>
      </w:pPr>
      <w:r w:rsidRPr="00D7089F">
        <w:rPr>
          <w:sz w:val="24"/>
          <w:szCs w:val="24"/>
        </w:rPr>
        <w:t>ΤΟΠΟ</w:t>
      </w:r>
      <w:r w:rsidR="00A83754" w:rsidRPr="00D7089F">
        <w:rPr>
          <w:sz w:val="24"/>
          <w:szCs w:val="24"/>
        </w:rPr>
        <w:t>Σ</w:t>
      </w:r>
      <w:r w:rsidRPr="00D7089F">
        <w:rPr>
          <w:sz w:val="24"/>
          <w:szCs w:val="24"/>
        </w:rPr>
        <w:t xml:space="preserve"> ΔΙΕΞΑΓΩΓΗΣ: </w:t>
      </w:r>
    </w:p>
    <w:p w:rsidR="00391404" w:rsidRPr="00D7089F" w:rsidRDefault="00391404" w:rsidP="00D7089F">
      <w:pPr>
        <w:jc w:val="both"/>
        <w:rPr>
          <w:sz w:val="24"/>
          <w:szCs w:val="24"/>
        </w:rPr>
      </w:pPr>
      <w:r w:rsidRPr="00D7089F">
        <w:rPr>
          <w:sz w:val="24"/>
          <w:szCs w:val="24"/>
        </w:rPr>
        <w:t xml:space="preserve">Δημοτικό Στάδιο Θήβας </w:t>
      </w:r>
    </w:p>
    <w:p w:rsidR="00D7089F" w:rsidRPr="00EA002A" w:rsidRDefault="00D7089F" w:rsidP="00D7089F">
      <w:pPr>
        <w:jc w:val="both"/>
        <w:rPr>
          <w:sz w:val="24"/>
          <w:szCs w:val="24"/>
        </w:rPr>
      </w:pPr>
    </w:p>
    <w:p w:rsidR="00D7089F" w:rsidRPr="00D7089F" w:rsidRDefault="00D7089F" w:rsidP="00D7089F">
      <w:pPr>
        <w:jc w:val="both"/>
        <w:rPr>
          <w:sz w:val="24"/>
          <w:szCs w:val="24"/>
        </w:rPr>
      </w:pPr>
      <w:r w:rsidRPr="00D7089F">
        <w:rPr>
          <w:sz w:val="24"/>
          <w:szCs w:val="24"/>
        </w:rPr>
        <w:t xml:space="preserve">ΑΓΩΝΙΣΜΑΤΑ: </w:t>
      </w:r>
    </w:p>
    <w:p w:rsidR="00D7089F" w:rsidRPr="00EA002A" w:rsidRDefault="00D7089F" w:rsidP="00D7089F">
      <w:pPr>
        <w:jc w:val="both"/>
        <w:rPr>
          <w:sz w:val="24"/>
          <w:szCs w:val="24"/>
        </w:rPr>
      </w:pPr>
      <w:r w:rsidRPr="00D7089F">
        <w:rPr>
          <w:sz w:val="24"/>
          <w:szCs w:val="24"/>
        </w:rPr>
        <w:t xml:space="preserve">ΑΝΑΛΥΤΙΚΑ ΣΤΟ ΩΡΟΛΟΓΙΟ ΠΡΟΓΡΑΜΜΑ </w:t>
      </w:r>
    </w:p>
    <w:p w:rsidR="00D7089F" w:rsidRPr="00D7089F" w:rsidRDefault="00D7089F" w:rsidP="00D7089F">
      <w:pPr>
        <w:jc w:val="both"/>
        <w:rPr>
          <w:sz w:val="24"/>
          <w:szCs w:val="24"/>
        </w:rPr>
      </w:pPr>
      <w:r w:rsidRPr="00D7089F">
        <w:rPr>
          <w:sz w:val="24"/>
          <w:szCs w:val="24"/>
        </w:rPr>
        <w:lastRenderedPageBreak/>
        <w:t>ΗΛΙΚΙΕΣ</w:t>
      </w:r>
    </w:p>
    <w:p w:rsidR="00D7089F" w:rsidRPr="00D7089F" w:rsidRDefault="00D7089F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ΣΥΜΦΩΝΑ ΜΕ ΤΙΣ ΗΛΙΑΚΙΑΚΕΣ ΚΑΤΗΓΟΡΙΕΣ ΤΟΥ ΣΕΓΑΣ</w:t>
      </w:r>
    </w:p>
    <w:p w:rsidR="00D7089F" w:rsidRPr="00D7089F" w:rsidRDefault="00D7089F" w:rsidP="00D7089F">
      <w:pPr>
        <w:jc w:val="both"/>
        <w:rPr>
          <w:sz w:val="24"/>
          <w:szCs w:val="24"/>
        </w:rPr>
      </w:pPr>
    </w:p>
    <w:p w:rsidR="00A60B4E" w:rsidRPr="00D7089F" w:rsidRDefault="00A60B4E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ΔΙΚΑΙΩΜΑ ΣΥΜΜΕΤΟΧΗΣ:</w:t>
      </w:r>
    </w:p>
    <w:p w:rsidR="00A60B4E" w:rsidRPr="00EA002A" w:rsidRDefault="00A60B4E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Οι αθλητές – τριες που ανήκουν στη δύναμη του ΣΕ</w:t>
      </w:r>
      <w:r w:rsidR="00500579" w:rsidRPr="00D7089F">
        <w:rPr>
          <w:sz w:val="24"/>
          <w:szCs w:val="24"/>
        </w:rPr>
        <w:t xml:space="preserve">ΓΑΣ , σύμφωνα με τους όρους της </w:t>
      </w:r>
      <w:r w:rsidRPr="00D7089F">
        <w:rPr>
          <w:sz w:val="24"/>
          <w:szCs w:val="24"/>
        </w:rPr>
        <w:t>Γενικής προκήρυξης του 202</w:t>
      </w:r>
      <w:r w:rsidR="00EF15B2" w:rsidRPr="00D7089F">
        <w:rPr>
          <w:sz w:val="24"/>
          <w:szCs w:val="24"/>
        </w:rPr>
        <w:t>4</w:t>
      </w:r>
    </w:p>
    <w:p w:rsidR="00D7089F" w:rsidRPr="00EA002A" w:rsidRDefault="00D7089F" w:rsidP="00D7089F">
      <w:pPr>
        <w:tabs>
          <w:tab w:val="left" w:pos="1090"/>
        </w:tabs>
        <w:jc w:val="both"/>
        <w:rPr>
          <w:sz w:val="24"/>
          <w:szCs w:val="24"/>
        </w:rPr>
      </w:pPr>
    </w:p>
    <w:p w:rsidR="00EF15B2" w:rsidRPr="00D7089F" w:rsidRDefault="00EF15B2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ΔΗΛΩΣΕΙΣ ΣΥΜΜΕΤΟΧΗΣ:</w:t>
      </w:r>
    </w:p>
    <w:p w:rsidR="00EF15B2" w:rsidRPr="00D7089F" w:rsidRDefault="00EF15B2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 xml:space="preserve">Οι </w:t>
      </w:r>
      <w:proofErr w:type="spellStart"/>
      <w:r w:rsidRPr="00D7089F">
        <w:rPr>
          <w:sz w:val="24"/>
          <w:szCs w:val="24"/>
        </w:rPr>
        <w:t>αθλητες</w:t>
      </w:r>
      <w:proofErr w:type="spellEnd"/>
      <w:r w:rsidRPr="00D7089F">
        <w:rPr>
          <w:sz w:val="24"/>
          <w:szCs w:val="24"/>
        </w:rPr>
        <w:t xml:space="preserve"> – </w:t>
      </w:r>
      <w:proofErr w:type="spellStart"/>
      <w:r w:rsidRPr="00D7089F">
        <w:rPr>
          <w:sz w:val="24"/>
          <w:szCs w:val="24"/>
        </w:rPr>
        <w:t>τριες</w:t>
      </w:r>
      <w:proofErr w:type="spellEnd"/>
      <w:r w:rsidRPr="00D7089F">
        <w:rPr>
          <w:sz w:val="24"/>
          <w:szCs w:val="24"/>
        </w:rPr>
        <w:t xml:space="preserve"> που επιθυμούν να λάβουν μέρος στους Αγώνες θα πρέπει να δηλώσουν την </w:t>
      </w:r>
      <w:proofErr w:type="spellStart"/>
      <w:r w:rsidRPr="00D7089F">
        <w:rPr>
          <w:sz w:val="24"/>
          <w:szCs w:val="24"/>
        </w:rPr>
        <w:t>συμμετ</w:t>
      </w:r>
      <w:proofErr w:type="spellEnd"/>
      <w:r w:rsidR="00D7089F">
        <w:rPr>
          <w:sz w:val="24"/>
          <w:szCs w:val="24"/>
          <w:lang w:val="en-US"/>
        </w:rPr>
        <w:t>o</w:t>
      </w:r>
      <w:proofErr w:type="spellStart"/>
      <w:r w:rsidRPr="00D7089F">
        <w:rPr>
          <w:sz w:val="24"/>
          <w:szCs w:val="24"/>
        </w:rPr>
        <w:t>χή</w:t>
      </w:r>
      <w:proofErr w:type="spellEnd"/>
      <w:r w:rsidRPr="00D7089F">
        <w:rPr>
          <w:sz w:val="24"/>
          <w:szCs w:val="24"/>
        </w:rPr>
        <w:t xml:space="preserve"> τους, με το αρχείο </w:t>
      </w:r>
      <w:r w:rsidRPr="00D7089F">
        <w:rPr>
          <w:sz w:val="24"/>
          <w:szCs w:val="24"/>
          <w:lang w:val="en-US"/>
        </w:rPr>
        <w:t>excel</w:t>
      </w:r>
      <w:r w:rsidRPr="00D7089F">
        <w:rPr>
          <w:sz w:val="24"/>
          <w:szCs w:val="24"/>
        </w:rPr>
        <w:t xml:space="preserve">που επισυνάπτεται, στο </w:t>
      </w:r>
      <w:r w:rsidRPr="00D7089F">
        <w:rPr>
          <w:sz w:val="24"/>
          <w:szCs w:val="24"/>
          <w:lang w:val="en-US"/>
        </w:rPr>
        <w:t>e</w:t>
      </w:r>
      <w:r w:rsidR="00EA002A">
        <w:rPr>
          <w:sz w:val="24"/>
          <w:szCs w:val="24"/>
        </w:rPr>
        <w:t>-</w:t>
      </w:r>
      <w:r w:rsidRPr="00D7089F">
        <w:rPr>
          <w:sz w:val="24"/>
          <w:szCs w:val="24"/>
          <w:lang w:val="en-US"/>
        </w:rPr>
        <w:t>mail</w:t>
      </w:r>
      <w:r w:rsidR="00EA002A">
        <w:rPr>
          <w:sz w:val="24"/>
          <w:szCs w:val="24"/>
        </w:rPr>
        <w:t xml:space="preserve"> τ</w:t>
      </w:r>
      <w:r w:rsidRPr="00D7089F">
        <w:rPr>
          <w:sz w:val="24"/>
          <w:szCs w:val="24"/>
        </w:rPr>
        <w:t xml:space="preserve">ης ΕΑΣ ΣΕΓΑΣ Ανατολικής Στερεάς – Εύβοιας </w:t>
      </w:r>
      <w:hyperlink r:id="rId9" w:history="1">
        <w:r w:rsidR="00A83754" w:rsidRPr="00D7089F">
          <w:rPr>
            <w:rStyle w:val="-"/>
            <w:sz w:val="24"/>
            <w:szCs w:val="24"/>
            <w:lang w:val="en-US"/>
          </w:rPr>
          <w:t>stibos</w:t>
        </w:r>
        <w:r w:rsidR="00A83754" w:rsidRPr="00D7089F">
          <w:rPr>
            <w:rStyle w:val="-"/>
            <w:sz w:val="24"/>
            <w:szCs w:val="24"/>
          </w:rPr>
          <w:t>04@</w:t>
        </w:r>
        <w:r w:rsidR="00A83754" w:rsidRPr="00D7089F">
          <w:rPr>
            <w:rStyle w:val="-"/>
            <w:sz w:val="24"/>
            <w:szCs w:val="24"/>
            <w:lang w:val="en-US"/>
          </w:rPr>
          <w:t>otenet</w:t>
        </w:r>
        <w:r w:rsidR="00A83754" w:rsidRPr="00D7089F">
          <w:rPr>
            <w:rStyle w:val="-"/>
            <w:sz w:val="24"/>
            <w:szCs w:val="24"/>
          </w:rPr>
          <w:t>.</w:t>
        </w:r>
        <w:r w:rsidR="00A83754" w:rsidRPr="00D7089F">
          <w:rPr>
            <w:rStyle w:val="-"/>
            <w:sz w:val="24"/>
            <w:szCs w:val="24"/>
            <w:lang w:val="en-US"/>
          </w:rPr>
          <w:t>gr</w:t>
        </w:r>
      </w:hyperlink>
      <w:r w:rsidR="00500579" w:rsidRPr="00D7089F">
        <w:rPr>
          <w:sz w:val="24"/>
          <w:szCs w:val="24"/>
        </w:rPr>
        <w:t xml:space="preserve"> </w:t>
      </w:r>
      <w:r w:rsidRPr="00EA002A">
        <w:rPr>
          <w:b/>
          <w:sz w:val="24"/>
          <w:szCs w:val="24"/>
        </w:rPr>
        <w:t xml:space="preserve">μέχρι την </w:t>
      </w:r>
      <w:r w:rsidR="00500579" w:rsidRPr="00EA002A">
        <w:rPr>
          <w:b/>
          <w:sz w:val="24"/>
          <w:szCs w:val="24"/>
        </w:rPr>
        <w:t>Τρίτη 18</w:t>
      </w:r>
      <w:r w:rsidRPr="00EA002A">
        <w:rPr>
          <w:b/>
          <w:sz w:val="24"/>
          <w:szCs w:val="24"/>
        </w:rPr>
        <w:t xml:space="preserve"> Ιουνίου 2024</w:t>
      </w:r>
      <w:r w:rsidRPr="00D7089F">
        <w:rPr>
          <w:sz w:val="24"/>
          <w:szCs w:val="24"/>
        </w:rPr>
        <w:t xml:space="preserve">. Μετά το πέρας της προθεσμίας ουδεμία δήλωση θα γίνει δεκτή. Η συμμετοχή τους θα </w:t>
      </w:r>
      <w:r w:rsidR="00367F01" w:rsidRPr="00D7089F">
        <w:rPr>
          <w:sz w:val="24"/>
          <w:szCs w:val="24"/>
        </w:rPr>
        <w:t>οριστικοποιηθεί το αργότερο μέχρι τη</w:t>
      </w:r>
      <w:r w:rsidR="00121A2D" w:rsidRPr="00D7089F">
        <w:rPr>
          <w:sz w:val="24"/>
          <w:szCs w:val="24"/>
        </w:rPr>
        <w:t>ν Πέμπτη 20 Ιουνίου 2024.</w:t>
      </w:r>
    </w:p>
    <w:p w:rsidR="00367F01" w:rsidRPr="00D7089F" w:rsidRDefault="00367F01" w:rsidP="00D7089F">
      <w:pPr>
        <w:tabs>
          <w:tab w:val="left" w:pos="1090"/>
        </w:tabs>
        <w:jc w:val="both"/>
        <w:rPr>
          <w:sz w:val="24"/>
          <w:szCs w:val="24"/>
        </w:rPr>
      </w:pPr>
    </w:p>
    <w:p w:rsidR="00367F01" w:rsidRPr="00D7089F" w:rsidRDefault="00367F01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 xml:space="preserve">7. ΟΡΓΑΝΑ ΡΙΨΕΩΝ – ΥΨΗ &amp; ΑΠΟΣΤΑΣΕΙΣ ΕΜΠΟΔΙΩΝ </w:t>
      </w:r>
    </w:p>
    <w:p w:rsidR="00367F01" w:rsidRPr="00D7089F" w:rsidRDefault="00367F01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Στους αγώνες τα όργανα ρίψεων , τα ύψη και οι αποστάσεις των εμποδίων θα είναι αυτά των κατηγοριών Ανδρών – Γυναικών.</w:t>
      </w:r>
    </w:p>
    <w:p w:rsidR="00367F01" w:rsidRPr="00D7089F" w:rsidRDefault="00367F01" w:rsidP="00D7089F">
      <w:pPr>
        <w:tabs>
          <w:tab w:val="left" w:pos="1090"/>
        </w:tabs>
        <w:jc w:val="both"/>
        <w:rPr>
          <w:sz w:val="24"/>
          <w:szCs w:val="24"/>
        </w:rPr>
      </w:pPr>
    </w:p>
    <w:p w:rsidR="00367F01" w:rsidRPr="00D7089F" w:rsidRDefault="00367F01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8. ΕΠΑΘΛΑ :</w:t>
      </w:r>
    </w:p>
    <w:p w:rsidR="00367F01" w:rsidRPr="00D7089F" w:rsidRDefault="00367F01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Στους τρεις πρώτους νικητές – τριες κάθε αγωνίσματος θα απονεμηθούν Διπλώματα και Μετάλλια .</w:t>
      </w:r>
      <w:r w:rsidR="00A83754" w:rsidRPr="00D7089F">
        <w:rPr>
          <w:sz w:val="24"/>
          <w:szCs w:val="24"/>
        </w:rPr>
        <w:t xml:space="preserve"> Μόνο στο αγώνισμα ΤΡΙΠΛΟΥΝ (Α) σε  μνήμη του Χρήστου Βουδούρη θα απονεμηθεί κύπελλο στον πρώτο αθλητή.</w:t>
      </w:r>
    </w:p>
    <w:p w:rsidR="00500579" w:rsidRPr="00D7089F" w:rsidRDefault="00500579" w:rsidP="00D7089F">
      <w:pPr>
        <w:tabs>
          <w:tab w:val="left" w:pos="1090"/>
        </w:tabs>
        <w:jc w:val="both"/>
        <w:rPr>
          <w:sz w:val="24"/>
          <w:szCs w:val="24"/>
        </w:rPr>
      </w:pPr>
    </w:p>
    <w:p w:rsidR="00367F01" w:rsidRPr="00D7089F" w:rsidRDefault="00367F01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9. ΟΙΚΟΝΟΜΙΚΑ:</w:t>
      </w:r>
    </w:p>
    <w:p w:rsidR="00367F01" w:rsidRPr="00D7089F" w:rsidRDefault="00367F01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Δεν θα καλυφθούν έξοδα μετακίνησης παρά μόνο για τους αθλητές  - τριες που προέρχονται από απομακρυσμένες περιοχές θα καλυφθούν τα έξοδα διαμονής  - διατροφής τους και εφόσον έχει προηγηθεί η έγκριση της συμμετοχής και απο</w:t>
      </w:r>
      <w:r w:rsidR="00937014" w:rsidRPr="00D7089F">
        <w:rPr>
          <w:sz w:val="24"/>
          <w:szCs w:val="24"/>
        </w:rPr>
        <w:t>ζημίωσης τους από τον υπεύθυνο του αγώνα .</w:t>
      </w:r>
    </w:p>
    <w:p w:rsidR="00937014" w:rsidRPr="00D7089F" w:rsidRDefault="00937014" w:rsidP="00D7089F">
      <w:pPr>
        <w:tabs>
          <w:tab w:val="left" w:pos="1090"/>
        </w:tabs>
        <w:jc w:val="both"/>
        <w:rPr>
          <w:sz w:val="24"/>
          <w:szCs w:val="24"/>
        </w:rPr>
      </w:pPr>
    </w:p>
    <w:p w:rsidR="00937014" w:rsidRPr="00D7089F" w:rsidRDefault="00937014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10. ΓΕΝΙΚΕΣ ΔΙΑΤΑΞΕΙΣ:</w:t>
      </w:r>
    </w:p>
    <w:p w:rsidR="00367F01" w:rsidRPr="00D7089F" w:rsidRDefault="00121A2D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Οι αθλητές – τριες πρέπει 45΄ τουλάχιστον πριν από την έναρξη κάθε αγωνίσματος , να παρουσιάζονται στην αίθουσα κλήσης αυτοπροσώπως για να δηλώσουν την παρουσία τους. Στους αγώνες θα ισχύσουν οι κανονισμοί του ΣΕΓΑΣ τελευταίας έκδοσης .</w:t>
      </w:r>
    </w:p>
    <w:p w:rsidR="00121A2D" w:rsidRPr="00D7089F" w:rsidRDefault="00121A2D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lastRenderedPageBreak/>
        <w:t xml:space="preserve">Τεχνικοί υπεύθυνοι των αγώνων ορίζονται οι κ.κ. </w:t>
      </w:r>
      <w:r w:rsidR="00A83754" w:rsidRPr="00D7089F">
        <w:rPr>
          <w:sz w:val="24"/>
          <w:szCs w:val="24"/>
        </w:rPr>
        <w:t>Μπουλούκος Κωνσταντίνος</w:t>
      </w:r>
      <w:r w:rsidRPr="00D7089F">
        <w:rPr>
          <w:sz w:val="24"/>
          <w:szCs w:val="24"/>
        </w:rPr>
        <w:t xml:space="preserve"> , Τεχνικός σύμβουλος της ΕΑΣ </w:t>
      </w:r>
      <w:r w:rsidR="00A83754" w:rsidRPr="00D7089F">
        <w:rPr>
          <w:sz w:val="24"/>
          <w:szCs w:val="24"/>
        </w:rPr>
        <w:t xml:space="preserve">ΣΕΓΑΣ </w:t>
      </w:r>
      <w:r w:rsidRPr="00D7089F">
        <w:rPr>
          <w:sz w:val="24"/>
          <w:szCs w:val="24"/>
        </w:rPr>
        <w:t>Ανατολικής  Στερεάς – Εύβοιας</w:t>
      </w:r>
      <w:r w:rsidR="00A83754" w:rsidRPr="00D7089F">
        <w:rPr>
          <w:sz w:val="24"/>
          <w:szCs w:val="24"/>
        </w:rPr>
        <w:t xml:space="preserve"> και ο Προπονητής του ΓΣ ΠΙΝΔΑΡΟΣ ΘΗΒΝ κ. Μπεκρής Σπυρίδων</w:t>
      </w:r>
      <w:r w:rsidRPr="00D7089F">
        <w:rPr>
          <w:sz w:val="24"/>
          <w:szCs w:val="24"/>
        </w:rPr>
        <w:t>.</w:t>
      </w:r>
    </w:p>
    <w:p w:rsidR="00121A2D" w:rsidRPr="00D7089F" w:rsidRDefault="00121A2D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Τα αρχικά και διαδοχικά ύψη στα άλματα (ύψος) θα καθοριστούν από τον τεχνικό υπεύθυνο των αγώνων , ανάλογα με τις συμμετοχές των αθλητών   - τριών.</w:t>
      </w:r>
    </w:p>
    <w:p w:rsidR="00121A2D" w:rsidRPr="00D7089F" w:rsidRDefault="00121A2D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11. ΙΑΤΡΙΚΕΣ ΕΞΕΤΑΣΕΙΣ:</w:t>
      </w:r>
    </w:p>
    <w:p w:rsidR="00121A2D" w:rsidRPr="00D7089F" w:rsidRDefault="00121A2D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Με την φροντίδα και την ευθύνη των συλλόγων οι αθλητές και οι αθλητριες θα πρέπει να έχουν εξεταστεί ιατρικώς πριν τους αγώνες.</w:t>
      </w:r>
    </w:p>
    <w:p w:rsidR="00121A2D" w:rsidRPr="00D7089F" w:rsidRDefault="00121A2D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Η πιστοποίηση της υγείας των αθλητών και αθλητριών είναι υποχρεωτική και αποτελεί προϋπόθεση για την συμμετοχή τους σε προπονήσεις και αγώνες.</w:t>
      </w:r>
    </w:p>
    <w:p w:rsidR="00375825" w:rsidRPr="00D7089F" w:rsidRDefault="00121A2D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 xml:space="preserve">Η πιστοποίηση αυτή γίνεται στο πίσω μέρος του δελτίου του αθλητή ή της αθλήτριας , και το οποίο </w:t>
      </w:r>
      <w:r w:rsidR="00375825" w:rsidRPr="00D7089F">
        <w:rPr>
          <w:sz w:val="24"/>
          <w:szCs w:val="24"/>
        </w:rPr>
        <w:t>θεωρείται από νομαρχιακό νοσοκομείο ή κέντρο υγείας ή αγροτικό ιατρείο ή υγειονομική στρατιωτική μονάδα ή από έχοντες οποιαδήποτε σχέση με το δημόσιο ή ΝΠΔΔ Ιατρού αλλά και ιδιώτες.</w:t>
      </w:r>
    </w:p>
    <w:p w:rsidR="00375825" w:rsidRPr="00D7089F" w:rsidRDefault="00375825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Υπεύθυνοι για την τήρηση αυτής της υποχρέωσης είναι οι εκπρόσωπο</w:t>
      </w:r>
      <w:r w:rsidR="00A83754" w:rsidRPr="00D7089F">
        <w:rPr>
          <w:sz w:val="24"/>
          <w:szCs w:val="24"/>
        </w:rPr>
        <w:t xml:space="preserve">ι </w:t>
      </w:r>
      <w:r w:rsidRPr="00D7089F">
        <w:rPr>
          <w:sz w:val="24"/>
          <w:szCs w:val="24"/>
        </w:rPr>
        <w:t>των σωματείων.</w:t>
      </w:r>
    </w:p>
    <w:p w:rsidR="00375825" w:rsidRPr="00D7089F" w:rsidRDefault="00375825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Το δελτίο υγείας ισχύει για ένα (1) έτος από την θεώρησή του.</w:t>
      </w:r>
    </w:p>
    <w:p w:rsidR="00375825" w:rsidRPr="00D7089F" w:rsidRDefault="00375825" w:rsidP="00D7089F">
      <w:pPr>
        <w:tabs>
          <w:tab w:val="left" w:pos="1090"/>
        </w:tabs>
        <w:jc w:val="both"/>
        <w:rPr>
          <w:sz w:val="24"/>
          <w:szCs w:val="24"/>
        </w:rPr>
      </w:pPr>
      <w:r w:rsidRPr="00D7089F">
        <w:rPr>
          <w:sz w:val="24"/>
          <w:szCs w:val="24"/>
        </w:rPr>
        <w:t>ΣΕ ΚΑΘΕ ΠΕΡΙΠΤΩΣΗ ΟΜΩΣ, ΓΙΑ ΤΑ ΘΕΜΑΤΑ ΥΓΕΙΑΣ ΤΩΝ ΑΘΛΗΤΩΝ – ΤΡΙΩΝ ΚΑΙ ΙΔΙΑΙΤΕΡΑ ΓΙΑ ΟΤΙ ΣΥΜΒΕΙ ΣΕ ΕΝΑΝ ΑΓΩΝΙΖΟΜΕΝΟ ΚΑΙ ΦΕΙΛΕΤΑΙ ΣΕ ΕΛΛΕΙΨΗ ΠΡΟΛΗΠΤΙΚΟΥ ΙΑΤΡΙΚΟΥ ΕΛΕΓΧΟΥ, ΕΙΝΑΙ ΥΠΕΥΘΥΝΟΣ Ο ΕΚΠΡΟΣΩΠΟΣ ΤΟΥ ΣΩΜΑΤΕΙΟΥ ΚΑΙ Ο ΠΡΟΠΟΝΗΤΗΣ ΠΟΥ ΔΗΛΩΝΟΥΝ ΑΥΤΟΥΣ ΤΟΥΣ ΑΘΛΗΤΕΣ ΚΑΙ ΣΕ ΚΑΜΙΑ ΠΕΡΙΠΤΩΣΗ ΟΙ ΔΙΟΡΓΑΝΩΤΕΣ.</w:t>
      </w:r>
    </w:p>
    <w:p w:rsidR="0072229D" w:rsidRPr="00EA002A" w:rsidRDefault="0072229D" w:rsidP="00D7089F">
      <w:pPr>
        <w:tabs>
          <w:tab w:val="left" w:pos="1090"/>
        </w:tabs>
        <w:jc w:val="both"/>
      </w:pPr>
    </w:p>
    <w:p w:rsidR="0072229D" w:rsidRPr="00EA002A" w:rsidRDefault="0072229D" w:rsidP="00D7089F">
      <w:pPr>
        <w:tabs>
          <w:tab w:val="left" w:pos="1090"/>
        </w:tabs>
        <w:jc w:val="both"/>
      </w:pPr>
    </w:p>
    <w:p w:rsidR="0072229D" w:rsidRDefault="0072229D" w:rsidP="0072229D">
      <w:pPr>
        <w:jc w:val="center"/>
        <w:rPr>
          <w:sz w:val="24"/>
          <w:szCs w:val="24"/>
        </w:rPr>
      </w:pPr>
      <w:r>
        <w:rPr>
          <w:sz w:val="24"/>
          <w:szCs w:val="24"/>
        </w:rPr>
        <w:t>ΜΕ ΑΘΛΗΤΙΚΟΥΣ ΧΑΙΡΕΤΙΣΜΟΥΣ</w:t>
      </w:r>
    </w:p>
    <w:p w:rsidR="0072229D" w:rsidRDefault="0072229D" w:rsidP="0072229D">
      <w:pPr>
        <w:jc w:val="center"/>
        <w:rPr>
          <w:sz w:val="24"/>
          <w:szCs w:val="24"/>
        </w:rPr>
      </w:pPr>
      <w:r>
        <w:rPr>
          <w:sz w:val="24"/>
          <w:szCs w:val="24"/>
        </w:rPr>
        <w:t>Η ΠΡΟΕΔΡΟΣ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Η ΓΕΝ. ΓΡΑΜΜΑΤΕΑΣ</w:t>
      </w:r>
    </w:p>
    <w:p w:rsidR="0072229D" w:rsidRDefault="0072229D" w:rsidP="0072229D">
      <w:pPr>
        <w:jc w:val="center"/>
        <w:rPr>
          <w:sz w:val="24"/>
          <w:szCs w:val="24"/>
        </w:rPr>
      </w:pPr>
    </w:p>
    <w:p w:rsidR="0072229D" w:rsidRPr="001B1076" w:rsidRDefault="0072229D" w:rsidP="0072229D">
      <w:pPr>
        <w:jc w:val="center"/>
        <w:rPr>
          <w:sz w:val="24"/>
          <w:szCs w:val="24"/>
        </w:rPr>
      </w:pPr>
      <w:r>
        <w:rPr>
          <w:sz w:val="24"/>
          <w:szCs w:val="24"/>
        </w:rPr>
        <w:t>ΓΙΑΝΝΑΚΗ ΒΑΣΙΛΙΚΗ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ΚΟΥΤΡΑΚΗ ΜΑΡΙΑ</w:t>
      </w:r>
    </w:p>
    <w:p w:rsidR="0072229D" w:rsidRDefault="0072229D" w:rsidP="00D7089F">
      <w:pPr>
        <w:tabs>
          <w:tab w:val="left" w:pos="1090"/>
        </w:tabs>
        <w:jc w:val="both"/>
        <w:rPr>
          <w:lang w:val="en-US"/>
        </w:rPr>
      </w:pPr>
    </w:p>
    <w:p w:rsidR="0072229D" w:rsidRPr="0072229D" w:rsidRDefault="0072229D" w:rsidP="0072229D">
      <w:pPr>
        <w:tabs>
          <w:tab w:val="left" w:pos="1090"/>
        </w:tabs>
        <w:jc w:val="center"/>
        <w:rPr>
          <w:lang w:val="en-US"/>
        </w:rPr>
      </w:pPr>
    </w:p>
    <w:sectPr w:rsidR="0072229D" w:rsidRPr="0072229D" w:rsidSect="00D7089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AFC"/>
    <w:multiLevelType w:val="hybridMultilevel"/>
    <w:tmpl w:val="25CEBCE4"/>
    <w:lvl w:ilvl="0" w:tplc="AD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404"/>
    <w:rsid w:val="0003167B"/>
    <w:rsid w:val="00055E41"/>
    <w:rsid w:val="00121A2D"/>
    <w:rsid w:val="00253A36"/>
    <w:rsid w:val="002D0A18"/>
    <w:rsid w:val="003448A4"/>
    <w:rsid w:val="003562CA"/>
    <w:rsid w:val="00367F01"/>
    <w:rsid w:val="00375825"/>
    <w:rsid w:val="00391404"/>
    <w:rsid w:val="00492180"/>
    <w:rsid w:val="00500579"/>
    <w:rsid w:val="006F08C8"/>
    <w:rsid w:val="0072229D"/>
    <w:rsid w:val="007235AD"/>
    <w:rsid w:val="00916CE1"/>
    <w:rsid w:val="00937014"/>
    <w:rsid w:val="00A23B34"/>
    <w:rsid w:val="00A60B4E"/>
    <w:rsid w:val="00A83754"/>
    <w:rsid w:val="00D0697C"/>
    <w:rsid w:val="00D7089F"/>
    <w:rsid w:val="00E60DB1"/>
    <w:rsid w:val="00EA002A"/>
    <w:rsid w:val="00EF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0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F15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5B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5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2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indaro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ibos04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2024-05-20T10:02:00Z</dcterms:created>
  <dcterms:modified xsi:type="dcterms:W3CDTF">2024-05-29T10:33:00Z</dcterms:modified>
</cp:coreProperties>
</file>